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  <w:rtl w:val="0"/>
        </w:rPr>
        <w:t xml:space="preserve">YASAKLI OLUNMADIĞINA DAİR TAAHHÜTNAME</w:t>
      </w:r>
    </w:p>
    <w:p w:rsidR="00000000" w:rsidDel="00000000" w:rsidP="00000000" w:rsidRDefault="00000000" w:rsidRPr="00000000" w14:paraId="00000004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bookmarkStart w:colFirst="0" w:colLast="0" w:name="_heading=h.vsw4cb6w78p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  <w:rtl w:val="0"/>
        </w:rPr>
        <w:t xml:space="preserve">MEF ÜNİVERSİTESİ SATINALMA VE İHALE KOMİSYONU BAŞKANLIĞINA</w:t>
        <w:br w:type="textWrapping"/>
        <w:t xml:space="preserve">İSTANBUL</w:t>
      </w:r>
    </w:p>
    <w:p w:rsidR="00000000" w:rsidDel="00000000" w:rsidP="00000000" w:rsidRDefault="00000000" w:rsidRPr="00000000" w14:paraId="00000007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1)    Aşağı “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MEF Üniversitesi Spor Kompleksi İnşaatı “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Mekanik İşleri”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işine istekli olarak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[katılıyorum/katılıyoruz].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Bu taahhütnamenin imza tarihi itibarıyla, İdari Şartnamenin ihaleye katılamayacak olanlarla ilgili düzenlemeleri içeren maddelerinde belirtilen durumlarda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 [olmadığımı/olmadığımızı]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beyan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Bu durumda değişiklik olması halinde, ajansa derhal bildirmeyi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2) İhalenin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[üzerimde/üzerimizde]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kalması halinde sözleşmenin imzalanmasından önce ihale tarihi itibarıyla ihalelere katılmaktan yasaklı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[olmadığıma/olmadığımıza]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ilişkin belgeleri vermeyi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3) Aksi takdirde geçici teminatın gelir kaydedilmesini ve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[hakkımda/hakkımızda]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öngörülen müeyyidenin uygulanmasını kabul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Rule="auto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[Tarih]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3262a"/>
          <w:sz w:val="24"/>
          <w:szCs w:val="24"/>
          <w:rtl w:val="0"/>
        </w:rPr>
        <w:t xml:space="preserve">Ad SOYAD/Unvan-(Kaşe)</w:t>
        <w:br w:type="textWrapping"/>
        <w:t xml:space="preserve">İmza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00G9dKfaUANRbtYiY6k76VWzkQ==">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